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21861" w14:textId="77777777" w:rsidR="00131B87" w:rsidRDefault="006A23A3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131B87" w14:paraId="38364BF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45E141C" w14:textId="77777777" w:rsidR="00131B87" w:rsidRDefault="006A23A3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Студијски програм : </w:t>
            </w:r>
            <w:r>
              <w:t>Основне академске студије новинарства, ОАС Комуницирање и односи с јавношћу</w:t>
            </w:r>
          </w:p>
        </w:tc>
      </w:tr>
      <w:tr w:rsidR="00131B87" w14:paraId="0FEE402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60D1BC0" w14:textId="77777777" w:rsidR="00131B87" w:rsidRDefault="006A23A3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Назив предмета: </w:t>
            </w:r>
            <w:r>
              <w:t>Комуникологија</w:t>
            </w:r>
          </w:p>
        </w:tc>
      </w:tr>
      <w:tr w:rsidR="00131B87" w14:paraId="42CF683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21F38B6" w14:textId="77777777" w:rsidR="00131B87" w:rsidRDefault="006A23A3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</w:t>
            </w:r>
            <w:hyperlink r:id="rId7">
              <w:r>
                <w:rPr>
                  <w:color w:val="0000FF"/>
                  <w:u w:val="single"/>
                </w:rPr>
                <w:t>Марта Митровић</w:t>
              </w:r>
            </w:hyperlink>
          </w:p>
        </w:tc>
      </w:tr>
      <w:tr w:rsidR="00131B87" w14:paraId="4951C03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9DE1ED6" w14:textId="77777777" w:rsidR="00131B87" w:rsidRDefault="006A23A3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>
              <w:t>Обавезни</w:t>
            </w:r>
          </w:p>
        </w:tc>
      </w:tr>
      <w:tr w:rsidR="00131B87" w14:paraId="2628253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4730CD" w14:textId="77777777" w:rsidR="00131B87" w:rsidRDefault="006A23A3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Број ЕСПБ: </w:t>
            </w:r>
            <w:r>
              <w:t>7</w:t>
            </w:r>
          </w:p>
        </w:tc>
      </w:tr>
      <w:tr w:rsidR="00131B87" w14:paraId="5AD02EBC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D290C77" w14:textId="77777777" w:rsidR="00131B87" w:rsidRDefault="006A23A3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Нема услова</w:t>
            </w:r>
          </w:p>
        </w:tc>
      </w:tr>
      <w:tr w:rsidR="00131B87" w14:paraId="51A57F4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F9DC5B9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14:paraId="62B74BD5" w14:textId="77777777" w:rsidR="00131B87" w:rsidRDefault="006A23A3">
            <w:pPr>
              <w:tabs>
                <w:tab w:val="left" w:pos="567"/>
              </w:tabs>
              <w:spacing w:after="60"/>
              <w:jc w:val="both"/>
            </w:pPr>
            <w:r>
              <w:t>Циљ овог предметa је упознавање студената са основним знањима из Науке о комуницирању и њихово оспособљавање да овладају појмовним апаратом из области комуникација. Посебна пажња биће усмерена ка разноврсности комуникацијског феномена, логичким комуникацијским формама и методама њихове примене, као и према дескрипцији фундаменталног значаја комуницирања.</w:t>
            </w:r>
          </w:p>
          <w:p w14:paraId="2CE50D83" w14:textId="77777777" w:rsidR="00131B87" w:rsidRDefault="00131B87">
            <w:pPr>
              <w:tabs>
                <w:tab w:val="left" w:pos="567"/>
              </w:tabs>
              <w:spacing w:after="60"/>
            </w:pPr>
          </w:p>
          <w:p w14:paraId="6A4419FA" w14:textId="77777777" w:rsidR="00131B87" w:rsidRDefault="00131B87">
            <w:pPr>
              <w:tabs>
                <w:tab w:val="left" w:pos="567"/>
              </w:tabs>
              <w:spacing w:after="60"/>
            </w:pPr>
          </w:p>
        </w:tc>
      </w:tr>
      <w:tr w:rsidR="00131B87" w14:paraId="249E907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510E9D6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04E79A2D" w14:textId="77777777" w:rsidR="00131B87" w:rsidRDefault="006A23A3">
            <w:pPr>
              <w:tabs>
                <w:tab w:val="left" w:pos="567"/>
              </w:tabs>
              <w:spacing w:after="60"/>
              <w:jc w:val="both"/>
            </w:pPr>
            <w:r>
              <w:t>На крају курса студенти би требало да поседују јасну слику о разноврсности комуникационог феномена, да препознају основне комуникацијске постулате, као и да буду оспособљени за самосталну и широку примену сазнања о вештинама комуницирања.</w:t>
            </w:r>
          </w:p>
          <w:p w14:paraId="4412653F" w14:textId="77777777" w:rsidR="00131B87" w:rsidRDefault="00131B87">
            <w:pPr>
              <w:tabs>
                <w:tab w:val="left" w:pos="567"/>
              </w:tabs>
              <w:spacing w:after="60"/>
            </w:pPr>
          </w:p>
          <w:p w14:paraId="10C304DF" w14:textId="77777777" w:rsidR="00131B87" w:rsidRDefault="00131B87">
            <w:pPr>
              <w:tabs>
                <w:tab w:val="left" w:pos="567"/>
              </w:tabs>
              <w:spacing w:after="60"/>
            </w:pPr>
          </w:p>
        </w:tc>
      </w:tr>
      <w:tr w:rsidR="00131B87" w14:paraId="4DE82B4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218FA92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4351AEF8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14:paraId="2FB24AB8" w14:textId="77777777" w:rsidR="00131B87" w:rsidRDefault="00131B87">
            <w:pPr>
              <w:tabs>
                <w:tab w:val="left" w:pos="567"/>
              </w:tabs>
              <w:spacing w:after="60"/>
            </w:pPr>
          </w:p>
          <w:p w14:paraId="65E93A86" w14:textId="77777777" w:rsidR="00131B87" w:rsidRDefault="006A23A3">
            <w:pPr>
              <w:widowControl/>
              <w:numPr>
                <w:ilvl w:val="0"/>
                <w:numId w:val="1"/>
              </w:numPr>
              <w:spacing w:line="216" w:lineRule="auto"/>
              <w:ind w:left="426" w:hanging="426"/>
              <w:jc w:val="both"/>
            </w:pPr>
            <w:r>
              <w:t>Упознавање са програмом рада, начином оцењивања и полагањем испита. Евалуација предзнања.</w:t>
            </w:r>
          </w:p>
          <w:p w14:paraId="3F772409" w14:textId="77777777" w:rsidR="00131B87" w:rsidRDefault="006A23A3">
            <w:pPr>
              <w:widowControl/>
              <w:numPr>
                <w:ilvl w:val="0"/>
                <w:numId w:val="1"/>
              </w:numPr>
              <w:spacing w:line="216" w:lineRule="auto"/>
              <w:ind w:left="426" w:hanging="426"/>
              <w:jc w:val="both"/>
            </w:pPr>
            <w:r>
              <w:t>Теоријско – методолошке и историјске претпоставке за конституисње науке о комуникацијама (Комуникацијски феномен као феномен универзума, као биолошки, социјални и психички феномен). Настанак и развој првобитних облика комуникација.</w:t>
            </w:r>
          </w:p>
          <w:p w14:paraId="58AE42B0" w14:textId="77777777" w:rsidR="00131B87" w:rsidRDefault="006A23A3">
            <w:pPr>
              <w:widowControl/>
              <w:numPr>
                <w:ilvl w:val="0"/>
                <w:numId w:val="1"/>
              </w:numPr>
              <w:spacing w:line="216" w:lineRule="auto"/>
              <w:ind w:left="426" w:hanging="426"/>
              <w:jc w:val="both"/>
            </w:pPr>
            <w:r>
              <w:t>Појам и карактеристика јавности, публике и моћ масе.</w:t>
            </w:r>
          </w:p>
          <w:p w14:paraId="3041367A" w14:textId="77777777" w:rsidR="00131B87" w:rsidRDefault="006A23A3">
            <w:pPr>
              <w:widowControl/>
              <w:numPr>
                <w:ilvl w:val="0"/>
                <w:numId w:val="1"/>
              </w:numPr>
              <w:spacing w:line="216" w:lineRule="auto"/>
              <w:ind w:left="426" w:hanging="426"/>
              <w:jc w:val="both"/>
            </w:pPr>
            <w:r>
              <w:t xml:space="preserve">Врсте комуникација (масовна, групна, интерперсонална и интраперсонална комуникација) </w:t>
            </w:r>
          </w:p>
          <w:p w14:paraId="50D3A64F" w14:textId="77777777" w:rsidR="00131B87" w:rsidRDefault="006A23A3">
            <w:pPr>
              <w:widowControl/>
              <w:numPr>
                <w:ilvl w:val="0"/>
                <w:numId w:val="1"/>
              </w:numPr>
              <w:spacing w:line="216" w:lineRule="auto"/>
              <w:ind w:left="426" w:hanging="426"/>
              <w:jc w:val="both"/>
            </w:pPr>
            <w:r>
              <w:t>Код и поткодови, знак и значење, симболи и њихове функције.</w:t>
            </w:r>
          </w:p>
          <w:p w14:paraId="62A0032F" w14:textId="77777777" w:rsidR="00131B87" w:rsidRDefault="006A23A3">
            <w:pPr>
              <w:widowControl/>
              <w:numPr>
                <w:ilvl w:val="0"/>
                <w:numId w:val="1"/>
              </w:numPr>
              <w:spacing w:line="216" w:lineRule="auto"/>
              <w:ind w:left="426" w:hanging="426"/>
              <w:jc w:val="both"/>
            </w:pPr>
            <w:r>
              <w:t>Информација и порука. Врсте порука (семантичке и естетско-естетичке поруке).</w:t>
            </w:r>
          </w:p>
          <w:p w14:paraId="2FA6FDCA" w14:textId="77777777" w:rsidR="00131B87" w:rsidRDefault="006A23A3">
            <w:pPr>
              <w:widowControl/>
              <w:numPr>
                <w:ilvl w:val="0"/>
                <w:numId w:val="1"/>
              </w:numPr>
              <w:spacing w:line="216" w:lineRule="auto"/>
              <w:ind w:left="426" w:hanging="426"/>
              <w:jc w:val="both"/>
            </w:pPr>
            <w:r>
              <w:t>Припрема и израда колоквијума.</w:t>
            </w:r>
          </w:p>
          <w:p w14:paraId="3462EE73" w14:textId="77777777" w:rsidR="00131B87" w:rsidRDefault="006A23A3">
            <w:pPr>
              <w:widowControl/>
              <w:numPr>
                <w:ilvl w:val="0"/>
                <w:numId w:val="1"/>
              </w:numPr>
              <w:spacing w:line="216" w:lineRule="auto"/>
              <w:ind w:left="426" w:hanging="426"/>
              <w:jc w:val="both"/>
            </w:pPr>
            <w:r>
              <w:t>Комуникацијски процес и нивои комуникацијске сагласности. Комуникацијски чин: комуникацијски однос и комуникацијска одговорност.</w:t>
            </w:r>
          </w:p>
          <w:p w14:paraId="526270DE" w14:textId="77777777" w:rsidR="00131B87" w:rsidRDefault="006A23A3">
            <w:pPr>
              <w:widowControl/>
              <w:numPr>
                <w:ilvl w:val="0"/>
                <w:numId w:val="1"/>
              </w:numPr>
              <w:spacing w:line="216" w:lineRule="auto"/>
              <w:ind w:left="426" w:hanging="426"/>
              <w:jc w:val="both"/>
            </w:pPr>
            <w:r>
              <w:t>Појам манипулације и технике манипулације у медијима.</w:t>
            </w:r>
          </w:p>
          <w:p w14:paraId="2590CC3E" w14:textId="77777777" w:rsidR="00131B87" w:rsidRDefault="006A23A3">
            <w:pPr>
              <w:widowControl/>
              <w:numPr>
                <w:ilvl w:val="0"/>
                <w:numId w:val="1"/>
              </w:numPr>
              <w:spacing w:line="216" w:lineRule="auto"/>
              <w:ind w:left="426" w:hanging="426"/>
              <w:jc w:val="both"/>
            </w:pPr>
            <w:r>
              <w:t>Масовни медији, перцептивна спознаја спољњег света и социјализаторска улога средстава масовног комуницирања.</w:t>
            </w:r>
          </w:p>
          <w:p w14:paraId="3EF826F6" w14:textId="77777777" w:rsidR="00131B87" w:rsidRDefault="006A23A3">
            <w:pPr>
              <w:widowControl/>
              <w:numPr>
                <w:ilvl w:val="0"/>
                <w:numId w:val="1"/>
              </w:numPr>
              <w:spacing w:line="216" w:lineRule="auto"/>
              <w:ind w:left="426" w:hanging="426"/>
              <w:jc w:val="both"/>
            </w:pPr>
            <w:r>
              <w:t>Когнитивни оквири комуницирања. Индоктринацијска улога масовних медија и карактеристике и значај мас-медијалног образовања.</w:t>
            </w:r>
          </w:p>
          <w:p w14:paraId="50FB8D4C" w14:textId="77777777" w:rsidR="00131B87" w:rsidRDefault="006A23A3">
            <w:pPr>
              <w:widowControl/>
              <w:numPr>
                <w:ilvl w:val="0"/>
                <w:numId w:val="1"/>
              </w:numPr>
              <w:spacing w:line="216" w:lineRule="auto"/>
              <w:ind w:left="426" w:hanging="426"/>
              <w:jc w:val="both"/>
            </w:pPr>
            <w:r>
              <w:t>Доколица, медији и забава. Могућности уметничке комуникације посредством средстава масовних медија.</w:t>
            </w:r>
          </w:p>
          <w:p w14:paraId="5D6885F5" w14:textId="77777777" w:rsidR="00131B87" w:rsidRDefault="006A23A3">
            <w:pPr>
              <w:widowControl/>
              <w:numPr>
                <w:ilvl w:val="0"/>
                <w:numId w:val="1"/>
              </w:numPr>
              <w:spacing w:line="216" w:lineRule="auto"/>
              <w:ind w:left="426" w:hanging="426"/>
              <w:jc w:val="both"/>
            </w:pPr>
            <w:r>
              <w:t>Специфичности различитих облика комуникације.</w:t>
            </w:r>
          </w:p>
          <w:p w14:paraId="0DE7F0AF" w14:textId="77777777" w:rsidR="00131B87" w:rsidRDefault="006A23A3">
            <w:pPr>
              <w:widowControl/>
              <w:numPr>
                <w:ilvl w:val="0"/>
                <w:numId w:val="1"/>
              </w:numPr>
              <w:spacing w:line="216" w:lineRule="auto"/>
              <w:ind w:left="426" w:hanging="426"/>
              <w:jc w:val="both"/>
            </w:pPr>
            <w:r>
              <w:t>Припрема за полагање испита.</w:t>
            </w:r>
          </w:p>
          <w:p w14:paraId="16091389" w14:textId="77777777" w:rsidR="00131B87" w:rsidRDefault="00131B87">
            <w:pPr>
              <w:tabs>
                <w:tab w:val="left" w:pos="567"/>
              </w:tabs>
              <w:spacing w:after="60"/>
            </w:pPr>
          </w:p>
          <w:p w14:paraId="753F3DD1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 xml:space="preserve">Практична настава </w:t>
            </w:r>
          </w:p>
          <w:p w14:paraId="16336CF8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t>На вежбама се студенти, упознавајући литературу, кроз практичне задатке оспособљавају за примену различитих облика комуникацијских форми. Студенти сваке недеље читају и критички анализирају тесктове из допунске литературе, а потом на часу дискутују са групом о темама из области комуникологије.</w:t>
            </w:r>
          </w:p>
        </w:tc>
      </w:tr>
      <w:tr w:rsidR="00131B87" w14:paraId="49FBE18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ED02930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14:paraId="72C908B3" w14:textId="77777777" w:rsidR="00131B87" w:rsidRDefault="006A23A3">
            <w:pPr>
              <w:numPr>
                <w:ilvl w:val="0"/>
                <w:numId w:val="2"/>
              </w:numPr>
              <w:spacing w:line="216" w:lineRule="auto"/>
            </w:pPr>
            <w:r>
              <w:t xml:space="preserve">Радојковић М. – Ђорђевић Т. (2001.) </w:t>
            </w:r>
            <w:r>
              <w:rPr>
                <w:i/>
              </w:rPr>
              <w:t xml:space="preserve">Основе комуникологије, </w:t>
            </w:r>
            <w:r>
              <w:t>Београд: Чигоја.</w:t>
            </w:r>
            <w:r>
              <w:rPr>
                <w:i/>
              </w:rPr>
              <w:t xml:space="preserve"> </w:t>
            </w:r>
          </w:p>
          <w:p w14:paraId="255FBB4E" w14:textId="77777777" w:rsidR="00131B87" w:rsidRDefault="006A23A3">
            <w:pPr>
              <w:numPr>
                <w:ilvl w:val="0"/>
                <w:numId w:val="2"/>
              </w:numPr>
              <w:spacing w:line="216" w:lineRule="auto"/>
            </w:pPr>
            <w:r>
              <w:t xml:space="preserve">Еко Умберто (1973) </w:t>
            </w:r>
            <w:r>
              <w:rPr>
                <w:i/>
              </w:rPr>
              <w:t xml:space="preserve">Кулура, информација, комуникација, </w:t>
            </w:r>
            <w:r>
              <w:t>Београд: Нолит.</w:t>
            </w:r>
          </w:p>
          <w:p w14:paraId="64A177F9" w14:textId="77777777" w:rsidR="00131B87" w:rsidRDefault="006A23A3">
            <w:pPr>
              <w:numPr>
                <w:ilvl w:val="0"/>
                <w:numId w:val="2"/>
              </w:numPr>
              <w:spacing w:line="216" w:lineRule="auto"/>
            </w:pPr>
            <w:r>
              <w:t xml:space="preserve">Јовановић Зоран (2005) </w:t>
            </w:r>
            <w:r>
              <w:rPr>
                <w:i/>
              </w:rPr>
              <w:t xml:space="preserve">Комуникацијска култура, </w:t>
            </w:r>
            <w:r>
              <w:t>Врање – Косовска Митровица: Учитељски факултет – Филозофски факултет.</w:t>
            </w:r>
          </w:p>
          <w:p w14:paraId="21848717" w14:textId="77777777" w:rsidR="00131B87" w:rsidRDefault="006A23A3">
            <w:pPr>
              <w:numPr>
                <w:ilvl w:val="0"/>
                <w:numId w:val="2"/>
              </w:numPr>
              <w:spacing w:line="216" w:lineRule="auto"/>
            </w:pPr>
            <w:r>
              <w:t xml:space="preserve">Морис Чарлс (1975) </w:t>
            </w:r>
            <w:r>
              <w:rPr>
                <w:i/>
              </w:rPr>
              <w:t xml:space="preserve">Основе теорије о знацима, </w:t>
            </w:r>
            <w:r>
              <w:t>Београд: БИГЗ.</w:t>
            </w:r>
          </w:p>
          <w:p w14:paraId="743F4BF4" w14:textId="77777777" w:rsidR="00B46DB2" w:rsidRDefault="00B46DB2">
            <w:pPr>
              <w:numPr>
                <w:ilvl w:val="0"/>
                <w:numId w:val="2"/>
              </w:numPr>
              <w:spacing w:line="216" w:lineRule="auto"/>
            </w:pPr>
            <w:r>
              <w:rPr>
                <w:lang w:val="sr-Cyrl-RS"/>
              </w:rPr>
              <w:t>Зорица Томић</w:t>
            </w:r>
            <w:r>
              <w:rPr>
                <w:lang w:val="sr-Latn-RS"/>
              </w:rPr>
              <w:t xml:space="preserve"> (2003) </w:t>
            </w:r>
            <w:r w:rsidRPr="00B46DB2">
              <w:rPr>
                <w:i/>
                <w:lang w:val="sr-Cyrl-RS"/>
              </w:rPr>
              <w:t>Комуникологија</w:t>
            </w:r>
            <w:r>
              <w:rPr>
                <w:lang w:val="sr-Cyrl-RS"/>
              </w:rPr>
              <w:t>, Београд: Чигоја штампа.</w:t>
            </w:r>
          </w:p>
          <w:p w14:paraId="3B51BE3C" w14:textId="77777777" w:rsidR="00131B87" w:rsidRDefault="00131B87">
            <w:pPr>
              <w:tabs>
                <w:tab w:val="left" w:pos="567"/>
              </w:tabs>
              <w:spacing w:after="60"/>
            </w:pPr>
          </w:p>
        </w:tc>
      </w:tr>
      <w:tr w:rsidR="00131B87" w14:paraId="03AC94F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080129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lastRenderedPageBreak/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51216B2B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</w:t>
            </w:r>
            <w: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0A193255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</w:t>
            </w:r>
            <w:r>
              <w:t>2</w:t>
            </w:r>
          </w:p>
        </w:tc>
      </w:tr>
      <w:tr w:rsidR="00131B87" w14:paraId="50ADC8C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EDB700C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13662533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t>Комуникативна дидактика; Интерактивни рад који тежи развијању разумевања и репродуктивно-продуктивних вештина, активирању студената, смањеној улози наставника и варирању облика рада,од индивидуалног до групног; Хеуристички метод.</w:t>
            </w:r>
          </w:p>
        </w:tc>
      </w:tr>
      <w:tr w:rsidR="00131B87" w14:paraId="2D98DDFD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5FC5D6D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131B87" w14:paraId="043154A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C890003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ED24969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3456FE36" w14:textId="77777777" w:rsidR="00131B87" w:rsidRDefault="00131B87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086338E2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6189F2B8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131B87" w14:paraId="0E677E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389ACBC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03B4A43B" w14:textId="77777777" w:rsidR="00131B87" w:rsidRDefault="00131B87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440D2FB1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48EB8559" w14:textId="77777777" w:rsidR="00131B87" w:rsidRDefault="00131B87">
            <w:pPr>
              <w:tabs>
                <w:tab w:val="left" w:pos="567"/>
              </w:tabs>
              <w:spacing w:after="60"/>
            </w:pPr>
          </w:p>
        </w:tc>
      </w:tr>
      <w:tr w:rsidR="00131B87" w14:paraId="6ECAAC0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3660B92" w14:textId="77777777" w:rsidR="00131B87" w:rsidRPr="00B46DB2" w:rsidRDefault="006A23A3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t>практична настава</w:t>
            </w:r>
            <w:r w:rsidR="00B46DB2">
              <w:rPr>
                <w:lang w:val="sr-Cyrl-RS"/>
              </w:rPr>
              <w:t>/вежбе</w:t>
            </w:r>
          </w:p>
        </w:tc>
        <w:tc>
          <w:tcPr>
            <w:tcW w:w="1960" w:type="dxa"/>
            <w:vAlign w:val="center"/>
          </w:tcPr>
          <w:p w14:paraId="6CD6BC93" w14:textId="77777777" w:rsidR="00131B87" w:rsidRPr="00B46DB2" w:rsidRDefault="00B46DB2">
            <w:pPr>
              <w:tabs>
                <w:tab w:val="left" w:pos="567"/>
              </w:tabs>
              <w:spacing w:after="60"/>
              <w:rPr>
                <w:b/>
                <w:lang w:val="sr-Cyrl-RS"/>
              </w:rPr>
            </w:pPr>
            <w:r w:rsidRPr="00B46DB2">
              <w:rPr>
                <w:b/>
                <w:lang w:val="sr-Cyrl-RS"/>
              </w:rPr>
              <w:t>30</w:t>
            </w:r>
          </w:p>
        </w:tc>
        <w:tc>
          <w:tcPr>
            <w:tcW w:w="3223" w:type="dxa"/>
            <w:gridSpan w:val="2"/>
            <w:vAlign w:val="center"/>
          </w:tcPr>
          <w:p w14:paraId="050D39C2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14:paraId="676D7FBF" w14:textId="77777777" w:rsidR="00131B87" w:rsidRDefault="00B46DB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40</w:t>
            </w:r>
          </w:p>
        </w:tc>
      </w:tr>
      <w:tr w:rsidR="00131B87" w14:paraId="40F3EE0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036B374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7D8F4F6A" w14:textId="77777777" w:rsidR="00131B87" w:rsidRDefault="00B46DB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15+15</w:t>
            </w:r>
          </w:p>
        </w:tc>
        <w:tc>
          <w:tcPr>
            <w:tcW w:w="3223" w:type="dxa"/>
            <w:gridSpan w:val="2"/>
            <w:vAlign w:val="center"/>
          </w:tcPr>
          <w:p w14:paraId="7DE69375" w14:textId="77777777" w:rsidR="00131B87" w:rsidRDefault="00131B87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11B3FCBF" w14:textId="77777777" w:rsidR="00131B87" w:rsidRDefault="00131B87">
            <w:pPr>
              <w:tabs>
                <w:tab w:val="left" w:pos="567"/>
              </w:tabs>
              <w:spacing w:after="60"/>
            </w:pPr>
          </w:p>
        </w:tc>
      </w:tr>
      <w:tr w:rsidR="00131B87" w14:paraId="4EB81E7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8FE3BD5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14:paraId="7C4A3F4E" w14:textId="77777777" w:rsidR="00131B87" w:rsidRDefault="00131B87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476B86E0" w14:textId="77777777" w:rsidR="00131B87" w:rsidRDefault="00131B87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03221CD1" w14:textId="77777777" w:rsidR="00131B87" w:rsidRDefault="00131B87">
            <w:pPr>
              <w:tabs>
                <w:tab w:val="left" w:pos="567"/>
              </w:tabs>
              <w:spacing w:after="60"/>
            </w:pPr>
          </w:p>
        </w:tc>
      </w:tr>
      <w:tr w:rsidR="00131B87" w14:paraId="042ED26A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874CED1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131B87" w14:paraId="3A7138D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34ADF9D" w14:textId="77777777" w:rsidR="00131B87" w:rsidRDefault="006A23A3">
            <w:pPr>
              <w:tabs>
                <w:tab w:val="left" w:pos="567"/>
              </w:tabs>
              <w:spacing w:after="60"/>
            </w:pPr>
            <w:r>
              <w:t>*максимална дужна 2 странице А4 формата</w:t>
            </w:r>
          </w:p>
        </w:tc>
      </w:tr>
    </w:tbl>
    <w:p w14:paraId="249F6448" w14:textId="77777777" w:rsidR="00131B87" w:rsidRDefault="00131B87">
      <w:pPr>
        <w:jc w:val="center"/>
      </w:pPr>
    </w:p>
    <w:sectPr w:rsidR="00131B87">
      <w:headerReference w:type="default" r:id="rId8"/>
      <w:footerReference w:type="default" r:id="rId9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AAD1D" w14:textId="77777777" w:rsidR="00444E5E" w:rsidRDefault="00444E5E">
      <w:r>
        <w:separator/>
      </w:r>
    </w:p>
  </w:endnote>
  <w:endnote w:type="continuationSeparator" w:id="0">
    <w:p w14:paraId="7FDFCD10" w14:textId="77777777" w:rsidR="00444E5E" w:rsidRDefault="00444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3BFCA" w14:textId="77777777" w:rsidR="00131B87" w:rsidRDefault="006A23A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7570D" w14:textId="77777777" w:rsidR="00444E5E" w:rsidRDefault="00444E5E">
      <w:r>
        <w:separator/>
      </w:r>
    </w:p>
  </w:footnote>
  <w:footnote w:type="continuationSeparator" w:id="0">
    <w:p w14:paraId="63964822" w14:textId="77777777" w:rsidR="00444E5E" w:rsidRDefault="00444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DFCFC" w14:textId="77777777" w:rsidR="00131B87" w:rsidRDefault="006A23A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131B87" w14:paraId="1136FD3C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3D5F1EF9" w14:textId="77777777" w:rsidR="00131B87" w:rsidRDefault="006A23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 wp14:anchorId="40258898" wp14:editId="7AF6004A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0533FE9E" w14:textId="77777777" w:rsidR="00131B87" w:rsidRDefault="006A23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36BBA3CE" w14:textId="77777777" w:rsidR="00131B87" w:rsidRDefault="006A23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5787D659" w14:textId="77777777" w:rsidR="00131B87" w:rsidRDefault="006A23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 wp14:anchorId="4A760540" wp14:editId="2CB45785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131B87" w14:paraId="77C98DC9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059DA5AA" w14:textId="77777777" w:rsidR="00131B87" w:rsidRDefault="00131B8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0BE92D73" w14:textId="77777777" w:rsidR="00131B87" w:rsidRDefault="006A23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0B813B38" w14:textId="77777777" w:rsidR="00131B87" w:rsidRDefault="00131B8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131B87" w14:paraId="4B0E8580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0A514BF0" w14:textId="77777777" w:rsidR="00131B87" w:rsidRDefault="00131B8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6BDAE9A9" w14:textId="77777777" w:rsidR="00131B87" w:rsidRDefault="006A23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 новинарства</w:t>
          </w:r>
        </w:p>
      </w:tc>
      <w:tc>
        <w:tcPr>
          <w:tcW w:w="1656" w:type="dxa"/>
          <w:vMerge/>
          <w:vAlign w:val="center"/>
        </w:tcPr>
        <w:p w14:paraId="4842F06E" w14:textId="77777777" w:rsidR="00131B87" w:rsidRDefault="00131B8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07245BAA" w14:textId="77777777" w:rsidR="00131B87" w:rsidRDefault="006A23A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720734"/>
    <w:multiLevelType w:val="multilevel"/>
    <w:tmpl w:val="FFB69564"/>
    <w:lvl w:ilvl="0">
      <w:start w:val="1"/>
      <w:numFmt w:val="bullet"/>
      <w:lvlText w:val="●"/>
      <w:lvlJc w:val="left"/>
      <w:pPr>
        <w:ind w:left="170" w:hanging="17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20" w:firstLine="0"/>
      </w:pPr>
      <w:rPr>
        <w:rFonts w:ascii="Courier New" w:eastAsia="Courier New" w:hAnsi="Courier New" w:cs="Courier New"/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-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90B54ED"/>
    <w:multiLevelType w:val="multilevel"/>
    <w:tmpl w:val="8610A67C"/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B87"/>
    <w:rsid w:val="00131B87"/>
    <w:rsid w:val="00444E5E"/>
    <w:rsid w:val="006A23A3"/>
    <w:rsid w:val="00B46DB2"/>
    <w:rsid w:val="00E4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AB8A9"/>
  <w15:docId w15:val="{6D710922-B203-4971-8C43-017C3DB92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../Knjiga%20nastavnika/Tabela%209.1%20-%20Marta%20Mitrovic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</dc:creator>
  <cp:lastModifiedBy>Snežana Miljković</cp:lastModifiedBy>
  <cp:revision>2</cp:revision>
  <dcterms:created xsi:type="dcterms:W3CDTF">2021-10-07T08:10:00Z</dcterms:created>
  <dcterms:modified xsi:type="dcterms:W3CDTF">2021-10-07T08:10:00Z</dcterms:modified>
</cp:coreProperties>
</file>